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85ED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Poštovane učiteljice/nastavnice / poštovani učitelji/nastavnici,</w:t>
      </w:r>
    </w:p>
    <w:p w14:paraId="59C08BB8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Ministarstvo znanosti i obrazovanja objavilo je Katalog odobrenih udžbenika za školsku godinu 2021./2022. koji možete pronaći na poveznici </w:t>
      </w:r>
      <w:hyperlink r:id="rId5" w:history="1">
        <w:r>
          <w:rPr>
            <w:rStyle w:val="Hiperveza"/>
            <w:color w:val="auto"/>
            <w:sz w:val="24"/>
            <w:szCs w:val="24"/>
          </w:rPr>
          <w:t>https://mzo.gov.hr/vijesti/ministarstvo-znanosti-i-obrazovanja-objavljuje-katalog-odobrenih-udzbenika-za-osnovnu-skolu-gimnazije-i-srednje-strukovne-skole-za-sk-god-2021-2022/4352</w:t>
        </w:r>
      </w:hyperlink>
      <w:r>
        <w:rPr>
          <w:sz w:val="24"/>
          <w:szCs w:val="24"/>
        </w:rPr>
        <w:t xml:space="preserve"> (u daljnjem tekstu: Katalog).</w:t>
      </w:r>
    </w:p>
    <w:p w14:paraId="4ABCFBA4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Zakonu o udžbenicima i drugim obrazovnim materijalima za osnovnu i srednju školu (Narodne novine broj: 116/2018., od 21. prosinca 2018.), </w:t>
      </w:r>
      <w:r>
        <w:rPr>
          <w:b/>
          <w:bCs/>
          <w:sz w:val="24"/>
          <w:szCs w:val="24"/>
        </w:rPr>
        <w:t>udžbenik je obvezni obrazovni materijal</w:t>
      </w:r>
      <w:r>
        <w:rPr>
          <w:sz w:val="24"/>
          <w:szCs w:val="24"/>
        </w:rPr>
        <w:t xml:space="preserve"> u svim predmetima, izuzev predmeta s pretežno odgojnom komponentom, koji služi kao cjelovit izvor za ostvarivanje svih odgojno-obrazovnih ishoda utvrđenih predmetnim kurikulumom, kao i očekivanja </w:t>
      </w:r>
      <w:proofErr w:type="spellStart"/>
      <w:r>
        <w:rPr>
          <w:sz w:val="24"/>
          <w:szCs w:val="24"/>
        </w:rPr>
        <w:t>međupredmetnih</w:t>
      </w:r>
      <w:proofErr w:type="spellEnd"/>
      <w:r>
        <w:rPr>
          <w:sz w:val="24"/>
          <w:szCs w:val="24"/>
        </w:rPr>
        <w:t xml:space="preserve"> tema za pojedini razred i predmet.</w:t>
      </w:r>
    </w:p>
    <w:p w14:paraId="4F0EAEB3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U smislu ovoga Zakona, predmetima s pretežno odgojnom komponentom smatraju se likovna (udžbenik od 5. razreda), glazbena (udžbenik od 4. razreda), tehnička (udžbenik od 5. razreda) te tjelesna i zdravstvena kultura (bez udžbenika).</w:t>
      </w:r>
    </w:p>
    <w:p w14:paraId="0150E6FE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nastavi se mogu koristiti i </w:t>
      </w:r>
      <w:r>
        <w:rPr>
          <w:b/>
          <w:bCs/>
          <w:sz w:val="24"/>
          <w:szCs w:val="24"/>
        </w:rPr>
        <w:t>udžbenici radnog karaktera</w:t>
      </w:r>
      <w:r>
        <w:rPr>
          <w:sz w:val="24"/>
          <w:szCs w:val="24"/>
        </w:rPr>
        <w:t xml:space="preserve"> i to u razrednoj nastavi (Hrvatski jezik, Matematika i Priroda i društvo), odnosno nastavi stranih jezika u svim razredima.</w:t>
      </w:r>
    </w:p>
    <w:p w14:paraId="17BA4936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Članak 10. Zakona regulira način odabira udžbenika u školi:</w:t>
      </w:r>
    </w:p>
    <w:p w14:paraId="6097532A" w14:textId="77777777" w:rsidR="00454D61" w:rsidRDefault="00454D61" w:rsidP="00454D61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(1) U školi mogu biti u uporabi samo udžbenici koji se nalaze u Katalogu.</w:t>
      </w:r>
    </w:p>
    <w:p w14:paraId="285E6097" w14:textId="77777777" w:rsidR="00454D61" w:rsidRDefault="00454D61" w:rsidP="00454D6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(2) Odabir udžbenika za uporabu u školi provodi se u godini u kojoj se mijenja Katalog, i to samo za one predmete i razrede za koje je odobren novi udžbenik i uvršten u Katalog.</w:t>
      </w:r>
    </w:p>
    <w:p w14:paraId="47AC596C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ovoga Zakona svaki učitelj </w:t>
      </w:r>
      <w:r>
        <w:rPr>
          <w:b/>
          <w:bCs/>
          <w:sz w:val="24"/>
          <w:szCs w:val="24"/>
        </w:rPr>
        <w:t>razredne nastave samostalno</w:t>
      </w:r>
      <w:r>
        <w:rPr>
          <w:sz w:val="24"/>
          <w:szCs w:val="24"/>
        </w:rPr>
        <w:t xml:space="preserve"> bira udžbenike radnog karaktera za svoj razredni odjel. Odluka o korištenju udžbenika u </w:t>
      </w:r>
      <w:r>
        <w:rPr>
          <w:b/>
          <w:bCs/>
          <w:sz w:val="24"/>
          <w:szCs w:val="24"/>
        </w:rPr>
        <w:t>predmetnoj nastavi</w:t>
      </w:r>
      <w:r>
        <w:rPr>
          <w:sz w:val="24"/>
          <w:szCs w:val="24"/>
        </w:rPr>
        <w:t xml:space="preserve">, donosi se na razini </w:t>
      </w:r>
      <w:r>
        <w:rPr>
          <w:b/>
          <w:bCs/>
          <w:sz w:val="24"/>
          <w:szCs w:val="24"/>
        </w:rPr>
        <w:t>stručnog aktiva predmeta, ali tako da se u obzir uzimaju neovisne pojedinačne odluke predmetnih učitelja i nastavnika</w:t>
      </w:r>
      <w:r>
        <w:rPr>
          <w:sz w:val="24"/>
          <w:szCs w:val="24"/>
        </w:rPr>
        <w:t>, odnosno aplikacija na temelju pojedinačnih odluka učitelja i nastavnika daje rezultate odabira za pojedini razred i predmet u višim razredima osnovne i u srednjoj školi.</w:t>
      </w:r>
    </w:p>
    <w:p w14:paraId="39EF5289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Odabir udžbenika za školsku godinu 2021./2022.</w:t>
      </w:r>
    </w:p>
    <w:p w14:paraId="2D3E247E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Ministarstvo znanosti i obrazovanja objavilo je Javni poziv za odobravanje i uvrštavanje u Katalog udžbenika za šk. god. 2021./2022.:</w:t>
      </w:r>
    </w:p>
    <w:p w14:paraId="440ABDA1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Svih predmeta u 4. razredu osnovne škole</w:t>
      </w:r>
    </w:p>
    <w:p w14:paraId="6B19AABE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Svih predmeta, osim Kemije, Fizike i Biologije u 8. razredu osnovne škole</w:t>
      </w:r>
    </w:p>
    <w:p w14:paraId="52B83262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Svih predmeta u 4. razredu gimnazije</w:t>
      </w:r>
    </w:p>
    <w:p w14:paraId="7F71C113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Hrvatskog jezika, Engleskog jezika, Njemačkog jezika i Matematike u 4. razredu srednjih strukovnih škola na razini 4.2.</w:t>
      </w:r>
    </w:p>
    <w:p w14:paraId="4A08F02F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Geografije u 7. i 8. razredu osnovne škole te 4. razredu gimnazije</w:t>
      </w:r>
    </w:p>
    <w:p w14:paraId="53F325B2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Španjolskog jezika od 4. do 8. razreda osnovne škole i sve razrede gimnazije</w:t>
      </w:r>
    </w:p>
    <w:p w14:paraId="31FA09B6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Strukovne predmete za koje ne postoje udžbenici u Katalogu odobrenih udžbenika iz 2014., 2019. ili 2020. godine</w:t>
      </w:r>
    </w:p>
    <w:p w14:paraId="6053621B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Udžbenike za nastavu na jeziku i pismu nacionalnih manjina</w:t>
      </w:r>
    </w:p>
    <w:p w14:paraId="79E7A196" w14:textId="77777777" w:rsidR="00454D61" w:rsidRDefault="00454D61" w:rsidP="00454D61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Udžbenike za prilagođeni program za učenike s teškoćama te za darovite učenike za sve razrede i predmete gdje ne postoje odgovarajući udžbenici.</w:t>
      </w:r>
    </w:p>
    <w:p w14:paraId="462EFA64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Udžbenici Geografije za 8. razred za koje su podnijete prijave na ovaj Javni poziv, za šk. god. 2021./2022. te uvršteni u Katalog mogu se koristiti u školama koje provode eksperimentalni program Geografije u 8. razredu, a od školske godine 2022./2023. u svim školama.</w:t>
      </w:r>
    </w:p>
    <w:p w14:paraId="1348B4C2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šk. god. 2021./2022. u osnovnim školama biraju se udžbenici za 4. i 8. razrede (koji ulaze u frontalnu provedbu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reforme) iz Kataloga odobrenih udžbenika za osnovnu školu za šk. god. 2021./2022. te udžbenici za Hrvatski jezik, Matematiku i Prirodu i društvo za 1. razrede (iz Kataloga za osnovnu školu za šk. god. 2019./2020.) te 2. i 3. razrede (iz Kataloga za osnovnu školu za šk. god. 2020./2021.). U ostalim razredima u uporabi ostaju postojeći udžbenici odabrani 2019. i 2020. godine.</w:t>
      </w:r>
    </w:p>
    <w:p w14:paraId="674B3590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Gimnazije i 4-godišnje strukovne škole biraju udžbenike za općeobrazovne nastavne predmete iz Kataloga odobrenih udžbenika za gimnazije i srednje strukovne škole za šk. god. 2021./2022. Udžbenici za 4-godišnje i 5-godišnje strukovne nastavne predmete biraju se iz Kataloga odobrenih udžbenika za strukovne škole za šk. god. 2021./2022. Nastavnicima strukovnih nastavnih predmeta </w:t>
      </w:r>
      <w:r>
        <w:rPr>
          <w:b/>
          <w:bCs/>
          <w:sz w:val="24"/>
          <w:szCs w:val="24"/>
        </w:rPr>
        <w:t>u aplikaciji</w:t>
      </w:r>
      <w:r>
        <w:rPr>
          <w:sz w:val="24"/>
          <w:szCs w:val="24"/>
        </w:rPr>
        <w:t xml:space="preserve"> su uz nove strukovne udžbenike ponuđeni na odabir i strukovni udžbenici iz Kataloga 2014./2015., 2019./2020. i 2020./2021. koji su paralelni novoodobrenima (namijenjeni za isti obrazovni program i nastavni predmet).</w:t>
      </w:r>
    </w:p>
    <w:p w14:paraId="4B52D344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Udžbenici za učenike pripadnike nacionalnih manjina biraju se iz Kataloga odobrenih udžbenika za šk. god. 2021./2022. i Dodatka Katalogu odobrenih udžbenika za šk. god. 2020./2021. Udžbenici za Srpski jezik za 2. i 3. razred osnovne škole biraju se iz Kataloga odobrenih udžbenika za šk. god. 2020./2021.</w:t>
      </w:r>
    </w:p>
    <w:p w14:paraId="437FBE81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Faze odabira u sljedećim su rokovima:</w:t>
      </w:r>
    </w:p>
    <w:p w14:paraId="16BC3CCC" w14:textId="77777777" w:rsidR="00454D61" w:rsidRDefault="00454D61" w:rsidP="00454D61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faza odabira - od 24. do 28. svibnja 2021.</w:t>
      </w:r>
    </w:p>
    <w:p w14:paraId="4E752118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Školski administrator imenika uređuje podatke za svoju školu, povezuje aktiv i nastavnika odnosno dodjeljuje odgovarajuće ovlasti učiteljima i nastavnicima kako bi mogli uspješno birati.</w:t>
      </w:r>
    </w:p>
    <w:p w14:paraId="7E837E64" w14:textId="77777777" w:rsidR="00454D61" w:rsidRDefault="00454D61" w:rsidP="00454D61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faza odabira - od 31. svibnja do 4. lipnja 2021.</w:t>
      </w:r>
    </w:p>
    <w:p w14:paraId="1594B904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Učitelji i nastavnici odabiru udžbenike.</w:t>
      </w:r>
    </w:p>
    <w:p w14:paraId="058A9D82" w14:textId="77777777" w:rsidR="00454D61" w:rsidRDefault="00454D61" w:rsidP="00454D61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faza odabira - od 7. do 11. lipnja 2021.</w:t>
      </w:r>
    </w:p>
    <w:p w14:paraId="31C9298B" w14:textId="77777777" w:rsidR="00454D61" w:rsidRDefault="00454D61" w:rsidP="00454D61">
      <w:pPr>
        <w:jc w:val="both"/>
        <w:rPr>
          <w:sz w:val="24"/>
          <w:szCs w:val="24"/>
        </w:rPr>
      </w:pPr>
      <w:r>
        <w:rPr>
          <w:sz w:val="24"/>
          <w:szCs w:val="24"/>
        </w:rPr>
        <w:t>Školski administrator imenika radi dopunu odabira za neriješene i neodabrane ishode sukladno dogovoru predmetnog aktiva (o čemu je potrebno sastaviti zapisnik) te radi procjenu broja udžbenika.</w:t>
      </w:r>
    </w:p>
    <w:p w14:paraId="0D4B7E82" w14:textId="77777777" w:rsidR="00454D61" w:rsidRDefault="00454D61" w:rsidP="00454D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Važno je naglasiti:</w:t>
      </w:r>
    </w:p>
    <w:p w14:paraId="2440FFDE" w14:textId="77777777" w:rsidR="00454D61" w:rsidRDefault="00454D61" w:rsidP="00454D6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Svaki </w:t>
      </w:r>
      <w:r>
        <w:rPr>
          <w:b/>
          <w:bCs/>
          <w:sz w:val="24"/>
          <w:szCs w:val="24"/>
        </w:rPr>
        <w:t>učitelj samostalno unosi svoj odabir</w:t>
      </w:r>
      <w:r>
        <w:rPr>
          <w:sz w:val="24"/>
          <w:szCs w:val="24"/>
        </w:rPr>
        <w:t xml:space="preserve"> u aplikaciju.</w:t>
      </w:r>
    </w:p>
    <w:p w14:paraId="6CA4BBCA" w14:textId="77777777" w:rsidR="00454D61" w:rsidRDefault="00454D61" w:rsidP="00454D6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Odabir učitelja </w:t>
      </w:r>
      <w:r>
        <w:rPr>
          <w:b/>
          <w:bCs/>
          <w:sz w:val="24"/>
          <w:szCs w:val="24"/>
        </w:rPr>
        <w:t>razredne nastave</w:t>
      </w:r>
      <w:r>
        <w:rPr>
          <w:sz w:val="24"/>
          <w:szCs w:val="24"/>
        </w:rPr>
        <w:t xml:space="preserve"> (za udžbenike radnog karaktera) postaje odabir udžbenika škole za taj razredni odjel.</w:t>
      </w:r>
    </w:p>
    <w:p w14:paraId="06C533EA" w14:textId="77777777" w:rsidR="00454D61" w:rsidRDefault="00454D61" w:rsidP="00454D6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Svaki član stručnog aktiva predmeta</w:t>
      </w:r>
      <w:r>
        <w:rPr>
          <w:sz w:val="24"/>
          <w:szCs w:val="24"/>
        </w:rPr>
        <w:t xml:space="preserve"> daje svoj glas za udžbenik koji mu je prvi izbor i udžbenik koji mu je drugi izbor, direktno i anonimno </w:t>
      </w:r>
      <w:r>
        <w:rPr>
          <w:b/>
          <w:bCs/>
          <w:sz w:val="24"/>
          <w:szCs w:val="24"/>
        </w:rPr>
        <w:t>u aplikaciju</w:t>
      </w:r>
      <w:r>
        <w:rPr>
          <w:sz w:val="24"/>
          <w:szCs w:val="24"/>
        </w:rPr>
        <w:t>.</w:t>
      </w:r>
    </w:p>
    <w:p w14:paraId="5665517A" w14:textId="77777777" w:rsidR="00454D61" w:rsidRDefault="00454D61" w:rsidP="00454D6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Aplikacija analizira glasove članova stručnog aktiva predmeta i daje rezultat odabira za pojedini razred i predmet u višim razredima osnovne škole i srednjoj školi.</w:t>
      </w:r>
    </w:p>
    <w:p w14:paraId="07F39B60" w14:textId="77777777" w:rsidR="00454D61" w:rsidRDefault="00454D61" w:rsidP="00454D6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Srednje škole s više gimnazijskih i strukovnih programa rade odabir za svaki program posebno.</w:t>
      </w:r>
    </w:p>
    <w:p w14:paraId="279C747D" w14:textId="77777777" w:rsidR="00454D61" w:rsidRDefault="00454D61" w:rsidP="00454D61">
      <w:pPr>
        <w:pStyle w:val="Odlomakpopis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Katalog su uvršteni udžbenici Latinskog i Grčkog jezika za korištenje u klasičnim gimnazijama.</w:t>
      </w:r>
    </w:p>
    <w:p w14:paraId="382DA53E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Kao i prošle godine, svaki učitelj samostalno unosi svoj odabir u aplikaciju. Odabir učitelja razredne nastave (za udžbenike radnoga karaktera) postaje odabir udžbenika za taj razredni odjel. Svaki član stručnog aktivna predmeta daje svoj glas za udžbenik koji mu je prvi izbor i udžbenik koji mu je drugi izbor, izravno i anonimno u aplikaciju.</w:t>
      </w:r>
    </w:p>
    <w:p w14:paraId="4A292074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Aplikacija analizira glasove članova stručnog aktiva predmeta i daje rezultate odabira za pojedini razred i predmet u višim razredima osnovne i u srednjoj školi.</w:t>
      </w:r>
    </w:p>
    <w:p w14:paraId="26CECF52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Srednje škole s više gimnazijskih i strukovnih programa rade odabir za svaki program posebno.</w:t>
      </w:r>
    </w:p>
    <w:p w14:paraId="66F433B6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Nastavnici klasičnih jezika odabiru udžbenike za učenje Latinskog i Grčkog jezika za korištenje u klasičnim gimnazijama.</w:t>
      </w:r>
    </w:p>
    <w:p w14:paraId="4170AC6D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Ondje gdje je nakon anonimnog glasovanja neodlučeni ishod, odnosno gdje odabir nije izvršen, odabir ide u drugu fazu.</w:t>
      </w:r>
    </w:p>
    <w:p w14:paraId="1A93AD3D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Unos u aplikaciju u ovoj fazi rade administratori, a na temelju odluke učitelja i nastavnika. Škole koje nisu odabrale udžbenike za pojedine razrede i predmete dužne su o dogovoru voditi zapisnik na temelju kojeg administrator unosi konačni odabir u aplikaciju.</w:t>
      </w:r>
    </w:p>
    <w:p w14:paraId="2E69B642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Sve detaljne korisničke upute moći ćete naći na web stranici aplikacije udzbenici.skole.hr. Također, u slučaju da Vam je potrebna pomoć vezano uz aplikaciju, molimo da se javite CARNET-ovom </w:t>
      </w:r>
      <w:proofErr w:type="spellStart"/>
      <w:r>
        <w:rPr>
          <w:b/>
          <w:bCs/>
          <w:sz w:val="24"/>
          <w:szCs w:val="24"/>
        </w:rPr>
        <w:t>helpdesku</w:t>
      </w:r>
      <w:proofErr w:type="spellEnd"/>
      <w:r>
        <w:rPr>
          <w:b/>
          <w:bCs/>
          <w:sz w:val="24"/>
          <w:szCs w:val="24"/>
        </w:rPr>
        <w:t xml:space="preserve"> (kontakti su navedeni na stranici aplikacije za odabir udžbenika).</w:t>
      </w:r>
    </w:p>
    <w:p w14:paraId="2881C530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Bitno je naglasiti da se udžbenici ne biraju za trogodišnje strukovne programe i za osnovnoškolske programe koji nisu Osnovna škola – redovni program.</w:t>
      </w:r>
    </w:p>
    <w:p w14:paraId="157699A8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Vezano za druge obrazovne materijale podsjećamo da ih odobrava Agencija za odgoj i obrazovanje, odnosno Agencija za strukovno obrazovanje i obrazovanje odraslih. Svaki učitelj i nastavnik samostalno odlučuje koje druge obrazovne materijale želi koristiti u nastavnome procesu, a osim komercijalnih mogu se koristiti i nekomercijalni drugi obrazovni materijali.</w:t>
      </w:r>
    </w:p>
    <w:p w14:paraId="01F185FF" w14:textId="77777777" w:rsidR="00454D61" w:rsidRDefault="00454D61" w:rsidP="00454D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Podsjećamo da su škole dužne provesti odabir sukladno Zakonu o udžbenicima i drugim obrazovnim materijalima za osnovnu i srednju školu, a da se </w:t>
      </w:r>
      <w:proofErr w:type="spellStart"/>
      <w:r>
        <w:rPr>
          <w:b/>
          <w:bCs/>
          <w:sz w:val="24"/>
          <w:szCs w:val="24"/>
        </w:rPr>
        <w:t>nedonošenje</w:t>
      </w:r>
      <w:proofErr w:type="spellEnd"/>
      <w:r>
        <w:rPr>
          <w:b/>
          <w:bCs/>
          <w:sz w:val="24"/>
          <w:szCs w:val="24"/>
        </w:rPr>
        <w:t xml:space="preserve"> odluke o odabiru udžbenika smatra prekršajem navedenog Zakona, za što su predviđene i novčane kazne.</w:t>
      </w:r>
    </w:p>
    <w:p w14:paraId="29AE3173" w14:textId="77777777" w:rsidR="00454D61" w:rsidRDefault="00454D61" w:rsidP="00454D61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lastRenderedPageBreak/>
        <w:t>S poštovanjem,</w:t>
      </w:r>
    </w:p>
    <w:p w14:paraId="1AABC9E5" w14:textId="77777777" w:rsidR="00454D61" w:rsidRDefault="00454D61" w:rsidP="00454D61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Momir</w:t>
      </w:r>
      <w:proofErr w:type="spellEnd"/>
      <w:r>
        <w:rPr>
          <w:rFonts w:ascii="Comic Sans MS" w:hAnsi="Comic Sans MS"/>
        </w:rPr>
        <w:t xml:space="preserve"> Karin, prof.</w:t>
      </w:r>
    </w:p>
    <w:p w14:paraId="4B6D1AC0" w14:textId="77777777" w:rsidR="00454D61" w:rsidRDefault="00454D61" w:rsidP="00454D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ravnatelj Uprave za potporu i unaprjeđenje sustava odgoja i obrazovanja</w:t>
      </w:r>
    </w:p>
    <w:p w14:paraId="33A8194F" w14:textId="77777777" w:rsidR="00454D61" w:rsidRDefault="00454D61" w:rsidP="00454D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Donje Svetice 38, Zagreb</w:t>
      </w:r>
    </w:p>
    <w:p w14:paraId="52DFB235" w14:textId="77777777" w:rsidR="00454D61" w:rsidRDefault="00454D61" w:rsidP="00454D61">
      <w:pPr>
        <w:spacing w:after="0"/>
        <w:rPr>
          <w:rFonts w:ascii="Comic Sans MS" w:hAnsi="Comic Sans MS"/>
        </w:rPr>
      </w:pPr>
      <w:hyperlink r:id="rId6" w:history="1">
        <w:r>
          <w:rPr>
            <w:rStyle w:val="Hiperveza"/>
            <w:rFonts w:ascii="Comic Sans MS" w:hAnsi="Comic Sans MS"/>
            <w:color w:val="auto"/>
          </w:rPr>
          <w:t>momir.karin@mzo.hr</w:t>
        </w:r>
      </w:hyperlink>
    </w:p>
    <w:p w14:paraId="6AC4722B" w14:textId="77777777" w:rsidR="00454D61" w:rsidRDefault="00454D61" w:rsidP="00454D61">
      <w:pPr>
        <w:spacing w:after="0"/>
        <w:rPr>
          <w:rFonts w:ascii="Comic Sans MS" w:hAnsi="Comic Sans MS"/>
        </w:rPr>
      </w:pPr>
    </w:p>
    <w:p w14:paraId="2504F388" w14:textId="77777777" w:rsidR="00967807" w:rsidRDefault="00967807"/>
    <w:sectPr w:rsidR="009678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34"/>
    <w:multiLevelType w:val="hybridMultilevel"/>
    <w:tmpl w:val="885A46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6523"/>
    <w:multiLevelType w:val="hybridMultilevel"/>
    <w:tmpl w:val="9BBC0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61"/>
    <w:rsid w:val="00454D61"/>
    <w:rsid w:val="0096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001F"/>
  <w15:chartTrackingRefBased/>
  <w15:docId w15:val="{7B07E9DB-901A-4FA2-BDD8-02B8AEC0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61"/>
    <w:pPr>
      <w:spacing w:line="252" w:lineRule="auto"/>
    </w:pPr>
    <w:rPr>
      <w:rFonts w:ascii="Calibri" w:eastAsiaTheme="minorEastAsia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4D61"/>
    <w:rPr>
      <w:color w:val="0563C1"/>
      <w:u w:val="single"/>
    </w:rPr>
  </w:style>
  <w:style w:type="paragraph" w:styleId="Bezproreda">
    <w:name w:val="No Spacing"/>
    <w:basedOn w:val="Normal"/>
    <w:uiPriority w:val="1"/>
    <w:qFormat/>
    <w:rsid w:val="00454D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ir.karin@mzo.h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zo.gov.hr/vijesti/ministarstvo-znanosti-i-obrazovanja-objavljuje-katalog-odobrenih-udzbenika-za-osnovnu-skolu-gimnazije-i-srednje-strukovne-skole-za-sk-god-2021-2022/4352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7" ma:contentTypeDescription="Stvaranje novog dokumenta." ma:contentTypeScope="" ma:versionID="8aa827a8310a94469b90794feaf13cdb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194fd0bd615cf137dc7de12270bc9d85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36D5A-8E1A-4677-8C29-922E2EF51750}"/>
</file>

<file path=customXml/itemProps2.xml><?xml version="1.0" encoding="utf-8"?>
<ds:datastoreItem xmlns:ds="http://schemas.openxmlformats.org/officeDocument/2006/customXml" ds:itemID="{D1AAA24E-BDCF-4BD6-B39A-4914004CA219}"/>
</file>

<file path=customXml/itemProps3.xml><?xml version="1.0" encoding="utf-8"?>
<ds:datastoreItem xmlns:ds="http://schemas.openxmlformats.org/officeDocument/2006/customXml" ds:itemID="{C4D58326-35B5-4545-A57C-D3E059ED6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Gužvić</dc:creator>
  <cp:keywords/>
  <dc:description/>
  <cp:lastModifiedBy>Ines Gužvić</cp:lastModifiedBy>
  <cp:revision>1</cp:revision>
  <dcterms:created xsi:type="dcterms:W3CDTF">2021-05-24T12:11:00Z</dcterms:created>
  <dcterms:modified xsi:type="dcterms:W3CDTF">2021-05-24T12:12:00Z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